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CAD" w:rsidRPr="00464CAD" w:rsidRDefault="00464CAD" w:rsidP="00464CAD">
      <w:pPr>
        <w:shd w:val="clear" w:color="auto" w:fill="FFFFFF"/>
        <w:spacing w:after="0" w:line="253" w:lineRule="atLeast"/>
        <w:jc w:val="center"/>
        <w:rPr>
          <w:rFonts w:ascii="Arial" w:eastAsia="Times New Roman" w:hAnsi="Arial" w:cs="Arial"/>
          <w:b/>
          <w:bCs/>
          <w:color w:val="222222"/>
          <w:sz w:val="24"/>
          <w:szCs w:val="20"/>
          <w:u w:val="single"/>
        </w:rPr>
      </w:pPr>
      <w:r w:rsidRPr="00464CAD">
        <w:rPr>
          <w:rFonts w:ascii="Arial" w:eastAsia="Times New Roman" w:hAnsi="Arial" w:cs="Arial"/>
          <w:b/>
          <w:bCs/>
          <w:color w:val="222222"/>
          <w:sz w:val="24"/>
          <w:szCs w:val="20"/>
          <w:u w:val="single"/>
        </w:rPr>
        <w:t>TORS FOR AUCTION OF CONSUMABLES</w:t>
      </w:r>
    </w:p>
    <w:p w:rsidR="00464CAD" w:rsidRDefault="00464CAD" w:rsidP="00E97B53">
      <w:pPr>
        <w:shd w:val="clear" w:color="auto" w:fill="FFFFFF"/>
        <w:spacing w:after="0" w:line="253" w:lineRule="atLeast"/>
        <w:jc w:val="both"/>
        <w:rPr>
          <w:rFonts w:ascii="Arial" w:eastAsia="Times New Roman" w:hAnsi="Arial" w:cs="Arial"/>
          <w:b/>
          <w:bCs/>
          <w:color w:val="222222"/>
          <w:sz w:val="24"/>
          <w:szCs w:val="20"/>
        </w:rPr>
      </w:pPr>
    </w:p>
    <w:p w:rsidR="00E97B53" w:rsidRDefault="00E97B53" w:rsidP="00E97B53">
      <w:pPr>
        <w:shd w:val="clear" w:color="auto" w:fill="FFFFFF"/>
        <w:spacing w:after="0" w:line="253" w:lineRule="atLeast"/>
        <w:jc w:val="both"/>
        <w:rPr>
          <w:rFonts w:ascii="Arial" w:eastAsia="Times New Roman" w:hAnsi="Arial" w:cs="Arial"/>
          <w:b/>
          <w:bCs/>
          <w:color w:val="222222"/>
          <w:sz w:val="24"/>
          <w:szCs w:val="20"/>
        </w:rPr>
      </w:pPr>
      <w:r w:rsidRPr="00E97B53">
        <w:rPr>
          <w:rFonts w:ascii="Arial" w:eastAsia="Times New Roman" w:hAnsi="Arial" w:cs="Arial"/>
          <w:b/>
          <w:bCs/>
          <w:color w:val="222222"/>
          <w:sz w:val="24"/>
          <w:szCs w:val="20"/>
        </w:rPr>
        <w:t>Bid Document/Conditions:</w:t>
      </w:r>
    </w:p>
    <w:p w:rsidR="00464CAD" w:rsidRPr="00E97B53" w:rsidRDefault="00464CAD" w:rsidP="00E97B53">
      <w:pPr>
        <w:shd w:val="clear" w:color="auto" w:fill="FFFFFF"/>
        <w:spacing w:after="0" w:line="253" w:lineRule="atLeast"/>
        <w:jc w:val="both"/>
        <w:rPr>
          <w:rFonts w:ascii="Arial" w:eastAsia="Times New Roman" w:hAnsi="Arial" w:cs="Arial"/>
          <w:color w:val="222222"/>
          <w:sz w:val="28"/>
        </w:rPr>
      </w:pPr>
    </w:p>
    <w:p w:rsidR="00E97B53" w:rsidRPr="00E97B53" w:rsidRDefault="00E97B53" w:rsidP="00464CAD">
      <w:pPr>
        <w:shd w:val="clear" w:color="auto" w:fill="FFFFFF"/>
        <w:spacing w:after="0" w:line="360" w:lineRule="auto"/>
        <w:ind w:left="360"/>
        <w:jc w:val="both"/>
        <w:rPr>
          <w:rFonts w:ascii="Arial" w:eastAsia="Times New Roman" w:hAnsi="Arial" w:cs="Arial"/>
          <w:color w:val="222222"/>
          <w:sz w:val="28"/>
        </w:rPr>
      </w:pPr>
      <w:r w:rsidRPr="00E97B53">
        <w:rPr>
          <w:rFonts w:ascii="Arial" w:eastAsia="Times New Roman" w:hAnsi="Arial" w:cs="Arial"/>
          <w:color w:val="222222"/>
          <w:sz w:val="24"/>
          <w:szCs w:val="20"/>
        </w:rPr>
        <w:t> 1.</w:t>
      </w:r>
      <w:r w:rsidRPr="00E97B53">
        <w:rPr>
          <w:rFonts w:ascii="Arial" w:eastAsia="Times New Roman" w:hAnsi="Arial" w:cs="Arial"/>
          <w:color w:val="222222"/>
          <w:sz w:val="18"/>
          <w:szCs w:val="14"/>
        </w:rPr>
        <w:t>       </w:t>
      </w:r>
      <w:r w:rsidRPr="00E97B53">
        <w:rPr>
          <w:rFonts w:ascii="Arial" w:eastAsia="Times New Roman" w:hAnsi="Arial" w:cs="Arial"/>
          <w:color w:val="222222"/>
          <w:sz w:val="24"/>
          <w:szCs w:val="20"/>
        </w:rPr>
        <w:t xml:space="preserve">The items shall be sold on "as is where </w:t>
      </w:r>
      <w:proofErr w:type="gramStart"/>
      <w:r w:rsidRPr="00E97B53">
        <w:rPr>
          <w:rFonts w:ascii="Arial" w:eastAsia="Times New Roman" w:hAnsi="Arial" w:cs="Arial"/>
          <w:color w:val="222222"/>
          <w:sz w:val="24"/>
          <w:szCs w:val="20"/>
        </w:rPr>
        <w:t>is basis</w:t>
      </w:r>
      <w:proofErr w:type="gramEnd"/>
      <w:r w:rsidRPr="00E97B53">
        <w:rPr>
          <w:rFonts w:ascii="Arial" w:eastAsia="Times New Roman" w:hAnsi="Arial" w:cs="Arial"/>
          <w:color w:val="222222"/>
          <w:sz w:val="24"/>
          <w:szCs w:val="20"/>
        </w:rPr>
        <w:t>".</w:t>
      </w:r>
    </w:p>
    <w:p w:rsidR="00E97B53" w:rsidRPr="00E97B53" w:rsidRDefault="00E97B53" w:rsidP="00464CAD">
      <w:pPr>
        <w:shd w:val="clear" w:color="auto" w:fill="FFFFFF"/>
        <w:spacing w:after="0" w:line="360" w:lineRule="auto"/>
        <w:ind w:left="360"/>
        <w:jc w:val="both"/>
        <w:rPr>
          <w:rFonts w:ascii="Arial" w:eastAsia="Times New Roman" w:hAnsi="Arial" w:cs="Arial"/>
          <w:color w:val="222222"/>
          <w:sz w:val="28"/>
        </w:rPr>
      </w:pPr>
      <w:r w:rsidRPr="00E97B53">
        <w:rPr>
          <w:rFonts w:ascii="Arial" w:eastAsia="Times New Roman" w:hAnsi="Arial" w:cs="Arial"/>
          <w:color w:val="222222"/>
          <w:sz w:val="24"/>
          <w:szCs w:val="20"/>
        </w:rPr>
        <w:t>2.</w:t>
      </w:r>
      <w:r w:rsidRPr="00E97B53">
        <w:rPr>
          <w:rFonts w:ascii="Arial" w:eastAsia="Times New Roman" w:hAnsi="Arial" w:cs="Arial"/>
          <w:color w:val="222222"/>
          <w:sz w:val="18"/>
          <w:szCs w:val="14"/>
        </w:rPr>
        <w:t>       </w:t>
      </w:r>
      <w:r w:rsidRPr="00E97B53">
        <w:rPr>
          <w:rFonts w:ascii="Arial" w:eastAsia="Times New Roman" w:hAnsi="Arial" w:cs="Arial"/>
          <w:color w:val="222222"/>
          <w:sz w:val="24"/>
          <w:szCs w:val="20"/>
        </w:rPr>
        <w:t>The successful bidders shall arrange lifting/loading of the stock at their own cost and expense.</w:t>
      </w:r>
    </w:p>
    <w:p w:rsidR="00E97B53" w:rsidRPr="00E97B53" w:rsidRDefault="00E97B53" w:rsidP="00464CAD">
      <w:pPr>
        <w:shd w:val="clear" w:color="auto" w:fill="FFFFFF"/>
        <w:spacing w:after="0" w:line="360" w:lineRule="auto"/>
        <w:ind w:left="360"/>
        <w:jc w:val="both"/>
        <w:rPr>
          <w:rFonts w:ascii="Arial" w:eastAsia="Times New Roman" w:hAnsi="Arial" w:cs="Arial"/>
          <w:color w:val="222222"/>
          <w:sz w:val="28"/>
        </w:rPr>
      </w:pPr>
      <w:r w:rsidRPr="00E97B53">
        <w:rPr>
          <w:rFonts w:ascii="Arial" w:eastAsia="Times New Roman" w:hAnsi="Arial" w:cs="Arial"/>
          <w:color w:val="222222"/>
          <w:sz w:val="24"/>
          <w:szCs w:val="20"/>
        </w:rPr>
        <w:t>3.</w:t>
      </w:r>
      <w:r w:rsidRPr="00E97B53">
        <w:rPr>
          <w:rFonts w:ascii="Arial" w:eastAsia="Times New Roman" w:hAnsi="Arial" w:cs="Arial"/>
          <w:color w:val="222222"/>
          <w:sz w:val="18"/>
          <w:szCs w:val="14"/>
        </w:rPr>
        <w:t>       </w:t>
      </w:r>
      <w:r w:rsidRPr="00E97B53">
        <w:rPr>
          <w:rFonts w:ascii="Arial" w:eastAsia="Times New Roman" w:hAnsi="Arial" w:cs="Arial"/>
          <w:color w:val="222222"/>
          <w:sz w:val="24"/>
          <w:szCs w:val="20"/>
        </w:rPr>
        <w:t>The bids shall be received with 5% bid money in form of PO/DD in favor of "Pakistan Stone Development Company" which shall be submitted before 30 minutes of bid opening time as mentioned in the advertisement. The bid money of the successful bidder shall be adjusted in final payment however, bid money of unsuccessful bidder shall be returned to them.</w:t>
      </w:r>
    </w:p>
    <w:p w:rsidR="00E97B53" w:rsidRPr="00E97B53" w:rsidRDefault="00E97B53" w:rsidP="00464CAD">
      <w:pPr>
        <w:shd w:val="clear" w:color="auto" w:fill="FFFFFF"/>
        <w:spacing w:after="0" w:line="360" w:lineRule="auto"/>
        <w:ind w:left="360"/>
        <w:jc w:val="both"/>
        <w:rPr>
          <w:rFonts w:ascii="Arial" w:eastAsia="Times New Roman" w:hAnsi="Arial" w:cs="Arial"/>
          <w:color w:val="222222"/>
          <w:sz w:val="28"/>
        </w:rPr>
      </w:pPr>
      <w:r w:rsidRPr="00E97B53">
        <w:rPr>
          <w:rFonts w:ascii="Arial" w:eastAsia="Times New Roman" w:hAnsi="Arial" w:cs="Arial"/>
          <w:color w:val="222222"/>
          <w:sz w:val="24"/>
          <w:szCs w:val="20"/>
        </w:rPr>
        <w:t>4.</w:t>
      </w:r>
      <w:r w:rsidRPr="00E97B53">
        <w:rPr>
          <w:rFonts w:ascii="Arial" w:eastAsia="Times New Roman" w:hAnsi="Arial" w:cs="Arial"/>
          <w:color w:val="222222"/>
          <w:sz w:val="18"/>
          <w:szCs w:val="14"/>
        </w:rPr>
        <w:t>       </w:t>
      </w:r>
      <w:r w:rsidRPr="00E97B53">
        <w:rPr>
          <w:rFonts w:ascii="Arial" w:eastAsia="Times New Roman" w:hAnsi="Arial" w:cs="Arial"/>
          <w:color w:val="222222"/>
          <w:sz w:val="24"/>
          <w:szCs w:val="20"/>
        </w:rPr>
        <w:t>Bidders will inform PASDEC to visit the place where stock for auction is available and may visit the place before submitting their bids. </w:t>
      </w:r>
    </w:p>
    <w:p w:rsidR="00E97B53" w:rsidRPr="00E97B53" w:rsidRDefault="00E97B53" w:rsidP="00464CAD">
      <w:pPr>
        <w:shd w:val="clear" w:color="auto" w:fill="FFFFFF"/>
        <w:spacing w:after="0" w:line="360" w:lineRule="auto"/>
        <w:ind w:left="360"/>
        <w:jc w:val="both"/>
        <w:rPr>
          <w:rFonts w:ascii="Arial" w:eastAsia="Times New Roman" w:hAnsi="Arial" w:cs="Arial"/>
          <w:color w:val="222222"/>
          <w:sz w:val="28"/>
        </w:rPr>
      </w:pPr>
      <w:r w:rsidRPr="00E97B53">
        <w:rPr>
          <w:rFonts w:ascii="Arial" w:eastAsia="Times New Roman" w:hAnsi="Arial" w:cs="Arial"/>
          <w:color w:val="222222"/>
          <w:sz w:val="24"/>
          <w:szCs w:val="20"/>
        </w:rPr>
        <w:t>5.</w:t>
      </w:r>
      <w:r w:rsidRPr="00E97B53">
        <w:rPr>
          <w:rFonts w:ascii="Arial" w:eastAsia="Times New Roman" w:hAnsi="Arial" w:cs="Arial"/>
          <w:color w:val="222222"/>
          <w:sz w:val="18"/>
          <w:szCs w:val="14"/>
        </w:rPr>
        <w:t>       </w:t>
      </w:r>
      <w:r w:rsidRPr="00E97B53">
        <w:rPr>
          <w:rFonts w:ascii="Arial" w:eastAsia="Times New Roman" w:hAnsi="Arial" w:cs="Arial"/>
          <w:color w:val="222222"/>
          <w:sz w:val="24"/>
          <w:szCs w:val="20"/>
        </w:rPr>
        <w:t>All bids should clearly state the rates of each item.</w:t>
      </w:r>
    </w:p>
    <w:p w:rsidR="00E97B53" w:rsidRPr="00E97B53" w:rsidRDefault="00E97B53" w:rsidP="00464CAD">
      <w:pPr>
        <w:shd w:val="clear" w:color="auto" w:fill="FFFFFF"/>
        <w:spacing w:after="0" w:line="360" w:lineRule="auto"/>
        <w:ind w:left="360"/>
        <w:jc w:val="both"/>
        <w:rPr>
          <w:rFonts w:ascii="Arial" w:eastAsia="Times New Roman" w:hAnsi="Arial" w:cs="Arial"/>
          <w:color w:val="222222"/>
          <w:sz w:val="28"/>
        </w:rPr>
      </w:pPr>
      <w:r w:rsidRPr="00E97B53">
        <w:rPr>
          <w:rFonts w:ascii="Arial" w:eastAsia="Times New Roman" w:hAnsi="Arial" w:cs="Arial"/>
          <w:color w:val="222222"/>
          <w:sz w:val="24"/>
          <w:szCs w:val="20"/>
        </w:rPr>
        <w:t>6.</w:t>
      </w:r>
      <w:r w:rsidRPr="00E97B53">
        <w:rPr>
          <w:rFonts w:ascii="Arial" w:eastAsia="Times New Roman" w:hAnsi="Arial" w:cs="Arial"/>
          <w:color w:val="222222"/>
          <w:sz w:val="18"/>
          <w:szCs w:val="14"/>
        </w:rPr>
        <w:t>       </w:t>
      </w:r>
      <w:r w:rsidRPr="00E97B53">
        <w:rPr>
          <w:rFonts w:ascii="Arial" w:eastAsia="Times New Roman" w:hAnsi="Arial" w:cs="Arial"/>
          <w:color w:val="222222"/>
          <w:sz w:val="24"/>
          <w:szCs w:val="20"/>
        </w:rPr>
        <w:t>The sealed bids shall be opened by the Committee in presence of the bidders who wish to participate.</w:t>
      </w:r>
    </w:p>
    <w:p w:rsidR="00E97B53" w:rsidRPr="00E97B53" w:rsidRDefault="00E97B53" w:rsidP="00464CAD">
      <w:pPr>
        <w:shd w:val="clear" w:color="auto" w:fill="FFFFFF"/>
        <w:spacing w:after="0" w:line="360" w:lineRule="auto"/>
        <w:ind w:left="360"/>
        <w:jc w:val="both"/>
        <w:rPr>
          <w:rFonts w:ascii="Arial" w:eastAsia="Times New Roman" w:hAnsi="Arial" w:cs="Arial"/>
          <w:color w:val="222222"/>
          <w:sz w:val="28"/>
        </w:rPr>
      </w:pPr>
      <w:r w:rsidRPr="00E97B53">
        <w:rPr>
          <w:rFonts w:ascii="Arial" w:eastAsia="Times New Roman" w:hAnsi="Arial" w:cs="Arial"/>
          <w:color w:val="222222"/>
          <w:sz w:val="24"/>
          <w:szCs w:val="20"/>
        </w:rPr>
        <w:t>7.</w:t>
      </w:r>
      <w:r w:rsidRPr="00E97B53">
        <w:rPr>
          <w:rFonts w:ascii="Arial" w:eastAsia="Times New Roman" w:hAnsi="Arial" w:cs="Arial"/>
          <w:color w:val="222222"/>
          <w:sz w:val="18"/>
          <w:szCs w:val="14"/>
        </w:rPr>
        <w:t>       </w:t>
      </w:r>
      <w:r w:rsidRPr="00E97B53">
        <w:rPr>
          <w:rFonts w:ascii="Arial" w:eastAsia="Times New Roman" w:hAnsi="Arial" w:cs="Arial"/>
          <w:color w:val="222222"/>
          <w:sz w:val="24"/>
          <w:szCs w:val="20"/>
        </w:rPr>
        <w:t>The successful bidders must submit the remaining 95% plus all applicable taxes before lifting of auctioned items not later than 5 days from opening of bids. In case the successful bidder wishes to consume 5 days, PASDEC shall have no responsibility, whatsoever, of the items. </w:t>
      </w:r>
    </w:p>
    <w:p w:rsidR="00E97B53" w:rsidRPr="00E97B53" w:rsidRDefault="00E97B53" w:rsidP="00464CAD">
      <w:pPr>
        <w:shd w:val="clear" w:color="auto" w:fill="FFFFFF"/>
        <w:spacing w:after="200" w:line="360" w:lineRule="auto"/>
        <w:ind w:left="360"/>
        <w:jc w:val="both"/>
        <w:rPr>
          <w:rFonts w:ascii="Arial" w:eastAsia="Times New Roman" w:hAnsi="Arial" w:cs="Arial"/>
          <w:color w:val="222222"/>
          <w:sz w:val="28"/>
        </w:rPr>
      </w:pPr>
      <w:r w:rsidRPr="00E97B53">
        <w:rPr>
          <w:rFonts w:ascii="Arial" w:eastAsia="Times New Roman" w:hAnsi="Arial" w:cs="Arial"/>
          <w:color w:val="222222"/>
          <w:sz w:val="24"/>
          <w:szCs w:val="20"/>
        </w:rPr>
        <w:t>8.</w:t>
      </w:r>
      <w:r w:rsidRPr="00E97B53">
        <w:rPr>
          <w:rFonts w:ascii="Arial" w:eastAsia="Times New Roman" w:hAnsi="Arial" w:cs="Arial"/>
          <w:color w:val="222222"/>
          <w:sz w:val="18"/>
          <w:szCs w:val="14"/>
        </w:rPr>
        <w:t>       </w:t>
      </w:r>
      <w:r w:rsidRPr="00E97B53">
        <w:rPr>
          <w:rFonts w:ascii="Arial" w:eastAsia="Times New Roman" w:hAnsi="Arial" w:cs="Arial"/>
          <w:color w:val="222222"/>
          <w:sz w:val="24"/>
          <w:szCs w:val="20"/>
        </w:rPr>
        <w:t>PASDEC reserves the right to confiscate the bid money in case the successful bidder is unable to pay the remaining 95% payments within stipulated time as prescribed.</w:t>
      </w:r>
    </w:p>
    <w:p w:rsidR="00E97B53" w:rsidRPr="00464CAD" w:rsidRDefault="00E97B53" w:rsidP="00E97B53">
      <w:pPr>
        <w:shd w:val="clear" w:color="auto" w:fill="FFFFFF"/>
        <w:spacing w:after="0" w:line="240" w:lineRule="auto"/>
        <w:rPr>
          <w:rFonts w:ascii="Arial" w:eastAsia="Times New Roman" w:hAnsi="Arial" w:cs="Arial"/>
          <w:b/>
          <w:color w:val="222222"/>
          <w:sz w:val="24"/>
          <w:szCs w:val="20"/>
        </w:rPr>
      </w:pPr>
      <w:r w:rsidRPr="00E97B53">
        <w:rPr>
          <w:rFonts w:ascii="Arial" w:eastAsia="Times New Roman" w:hAnsi="Arial" w:cs="Arial"/>
          <w:b/>
          <w:color w:val="222222"/>
          <w:sz w:val="24"/>
          <w:szCs w:val="20"/>
        </w:rPr>
        <w:t>Lifting and transporting the items shall be the sole responsibility of the successful bidder at his own cost &amp; expense.</w:t>
      </w:r>
    </w:p>
    <w:p w:rsidR="00E97B53" w:rsidRDefault="00E97B53" w:rsidP="00E97B53">
      <w:pPr>
        <w:shd w:val="clear" w:color="auto" w:fill="FFFFFF"/>
        <w:spacing w:after="0" w:line="240" w:lineRule="auto"/>
        <w:rPr>
          <w:rFonts w:ascii="Calibri" w:eastAsia="Times New Roman" w:hAnsi="Calibri" w:cs="Calibri"/>
          <w:b/>
          <w:color w:val="222222"/>
          <w:sz w:val="20"/>
          <w:szCs w:val="20"/>
        </w:rPr>
      </w:pPr>
    </w:p>
    <w:p w:rsidR="00E97B53" w:rsidRDefault="00E97B53" w:rsidP="00E97B53">
      <w:pPr>
        <w:shd w:val="clear" w:color="auto" w:fill="FFFFFF"/>
        <w:spacing w:after="0" w:line="240" w:lineRule="auto"/>
        <w:rPr>
          <w:rFonts w:ascii="Calibri" w:eastAsia="Times New Roman" w:hAnsi="Calibri" w:cs="Calibri"/>
          <w:b/>
          <w:color w:val="222222"/>
          <w:sz w:val="20"/>
          <w:szCs w:val="20"/>
        </w:rPr>
      </w:pPr>
    </w:p>
    <w:p w:rsidR="00E97B53" w:rsidRDefault="00E97B53" w:rsidP="00E97B53">
      <w:pPr>
        <w:shd w:val="clear" w:color="auto" w:fill="FFFFFF"/>
        <w:spacing w:after="0" w:line="240" w:lineRule="auto"/>
        <w:rPr>
          <w:rFonts w:ascii="Calibri" w:eastAsia="Times New Roman" w:hAnsi="Calibri" w:cs="Calibri"/>
          <w:b/>
          <w:color w:val="222222"/>
          <w:sz w:val="20"/>
          <w:szCs w:val="20"/>
        </w:rPr>
      </w:pPr>
    </w:p>
    <w:p w:rsidR="00E97B53" w:rsidRDefault="00E97B53" w:rsidP="00E97B53">
      <w:pPr>
        <w:shd w:val="clear" w:color="auto" w:fill="FFFFFF"/>
        <w:spacing w:after="0" w:line="240" w:lineRule="auto"/>
        <w:rPr>
          <w:rFonts w:ascii="Calibri" w:eastAsia="Times New Roman" w:hAnsi="Calibri" w:cs="Calibri"/>
          <w:b/>
          <w:color w:val="222222"/>
          <w:sz w:val="20"/>
          <w:szCs w:val="20"/>
        </w:rPr>
      </w:pPr>
    </w:p>
    <w:p w:rsidR="00E97B53" w:rsidRDefault="00E97B53" w:rsidP="00E97B53">
      <w:pPr>
        <w:shd w:val="clear" w:color="auto" w:fill="FFFFFF"/>
        <w:spacing w:after="0" w:line="240" w:lineRule="auto"/>
        <w:rPr>
          <w:rFonts w:ascii="Calibri" w:eastAsia="Times New Roman" w:hAnsi="Calibri" w:cs="Calibri"/>
          <w:b/>
          <w:color w:val="222222"/>
          <w:sz w:val="20"/>
          <w:szCs w:val="20"/>
        </w:rPr>
      </w:pPr>
    </w:p>
    <w:p w:rsidR="00E97B53" w:rsidRDefault="00E97B53" w:rsidP="00E97B53">
      <w:pPr>
        <w:shd w:val="clear" w:color="auto" w:fill="FFFFFF"/>
        <w:spacing w:after="0" w:line="240" w:lineRule="auto"/>
        <w:rPr>
          <w:rFonts w:ascii="Calibri" w:eastAsia="Times New Roman" w:hAnsi="Calibri" w:cs="Calibri"/>
          <w:b/>
          <w:color w:val="222222"/>
          <w:sz w:val="20"/>
          <w:szCs w:val="20"/>
        </w:rPr>
      </w:pPr>
    </w:p>
    <w:p w:rsidR="00E97B53" w:rsidRDefault="00E97B53" w:rsidP="00E97B53">
      <w:pPr>
        <w:shd w:val="clear" w:color="auto" w:fill="FFFFFF"/>
        <w:spacing w:after="0" w:line="240" w:lineRule="auto"/>
        <w:rPr>
          <w:rFonts w:ascii="Calibri" w:eastAsia="Times New Roman" w:hAnsi="Calibri" w:cs="Calibri"/>
          <w:b/>
          <w:color w:val="222222"/>
          <w:sz w:val="20"/>
          <w:szCs w:val="20"/>
        </w:rPr>
      </w:pPr>
    </w:p>
    <w:p w:rsidR="00E97B53" w:rsidRDefault="00E97B53" w:rsidP="00E97B53">
      <w:pPr>
        <w:shd w:val="clear" w:color="auto" w:fill="FFFFFF"/>
        <w:spacing w:after="0" w:line="240" w:lineRule="auto"/>
        <w:rPr>
          <w:rFonts w:ascii="Calibri" w:eastAsia="Times New Roman" w:hAnsi="Calibri" w:cs="Calibri"/>
          <w:b/>
          <w:color w:val="222222"/>
          <w:sz w:val="20"/>
          <w:szCs w:val="20"/>
        </w:rPr>
      </w:pPr>
    </w:p>
    <w:p w:rsidR="00E97B53" w:rsidRDefault="00E97B53" w:rsidP="00E97B53">
      <w:pPr>
        <w:shd w:val="clear" w:color="auto" w:fill="FFFFFF"/>
        <w:spacing w:after="0" w:line="240" w:lineRule="auto"/>
        <w:rPr>
          <w:rFonts w:ascii="Calibri" w:eastAsia="Times New Roman" w:hAnsi="Calibri" w:cs="Calibri"/>
          <w:b/>
          <w:color w:val="222222"/>
          <w:sz w:val="20"/>
          <w:szCs w:val="20"/>
        </w:rPr>
      </w:pPr>
    </w:p>
    <w:p w:rsidR="00E97B53" w:rsidRDefault="00E97B53" w:rsidP="00E97B53">
      <w:pPr>
        <w:shd w:val="clear" w:color="auto" w:fill="FFFFFF"/>
        <w:spacing w:after="0" w:line="240" w:lineRule="auto"/>
        <w:rPr>
          <w:rFonts w:ascii="Calibri" w:eastAsia="Times New Roman" w:hAnsi="Calibri" w:cs="Calibri"/>
          <w:b/>
          <w:color w:val="222222"/>
          <w:sz w:val="20"/>
          <w:szCs w:val="20"/>
        </w:rPr>
      </w:pPr>
    </w:p>
    <w:p w:rsidR="00E97B53" w:rsidRDefault="00E97B53" w:rsidP="00E97B53">
      <w:pPr>
        <w:shd w:val="clear" w:color="auto" w:fill="FFFFFF"/>
        <w:spacing w:after="0" w:line="240" w:lineRule="auto"/>
        <w:rPr>
          <w:rFonts w:ascii="Calibri" w:eastAsia="Times New Roman" w:hAnsi="Calibri" w:cs="Calibri"/>
          <w:b/>
          <w:color w:val="222222"/>
          <w:sz w:val="20"/>
          <w:szCs w:val="20"/>
        </w:rPr>
      </w:pPr>
      <w:bookmarkStart w:id="0" w:name="_GoBack"/>
      <w:bookmarkEnd w:id="0"/>
    </w:p>
    <w:p w:rsidR="00E97B53" w:rsidRDefault="00E97B53" w:rsidP="00E97B53">
      <w:pPr>
        <w:shd w:val="clear" w:color="auto" w:fill="FFFFFF"/>
        <w:spacing w:after="0" w:line="240" w:lineRule="auto"/>
        <w:rPr>
          <w:rFonts w:ascii="Calibri" w:eastAsia="Times New Roman" w:hAnsi="Calibri" w:cs="Calibri"/>
          <w:b/>
          <w:color w:val="222222"/>
          <w:sz w:val="20"/>
          <w:szCs w:val="20"/>
        </w:rPr>
      </w:pPr>
    </w:p>
    <w:p w:rsidR="00E97B53" w:rsidRPr="00E97B53" w:rsidRDefault="00E97B53" w:rsidP="00E97B53">
      <w:pPr>
        <w:shd w:val="clear" w:color="auto" w:fill="FFFFFF"/>
        <w:spacing w:after="0" w:line="240" w:lineRule="auto"/>
        <w:jc w:val="center"/>
        <w:rPr>
          <w:rFonts w:ascii="Arial" w:eastAsia="Times New Roman" w:hAnsi="Arial" w:cs="Arial"/>
          <w:b/>
          <w:color w:val="222222"/>
          <w:sz w:val="28"/>
          <w:szCs w:val="24"/>
          <w:u w:val="single"/>
        </w:rPr>
      </w:pPr>
      <w:r w:rsidRPr="00464CAD">
        <w:rPr>
          <w:rFonts w:ascii="Arial" w:eastAsia="Times New Roman" w:hAnsi="Arial" w:cs="Arial"/>
          <w:b/>
          <w:color w:val="222222"/>
          <w:sz w:val="24"/>
          <w:u w:val="single"/>
        </w:rPr>
        <w:t>List of Consumables</w:t>
      </w:r>
    </w:p>
    <w:p w:rsidR="00E97B53" w:rsidRPr="00E97B53" w:rsidRDefault="00E97B53" w:rsidP="00E97B53">
      <w:pPr>
        <w:shd w:val="clear" w:color="auto" w:fill="FFFFFF"/>
        <w:spacing w:after="0" w:line="240" w:lineRule="auto"/>
        <w:rPr>
          <w:rFonts w:ascii="Arial" w:eastAsia="Times New Roman" w:hAnsi="Arial" w:cs="Arial"/>
          <w:color w:val="222222"/>
          <w:sz w:val="24"/>
          <w:szCs w:val="24"/>
        </w:rPr>
      </w:pPr>
    </w:p>
    <w:tbl>
      <w:tblPr>
        <w:tblW w:w="9535" w:type="dxa"/>
        <w:shd w:val="clear" w:color="auto" w:fill="FFFFFF"/>
        <w:tblCellMar>
          <w:left w:w="0" w:type="dxa"/>
          <w:right w:w="0" w:type="dxa"/>
        </w:tblCellMar>
        <w:tblLook w:val="04A0" w:firstRow="1" w:lastRow="0" w:firstColumn="1" w:lastColumn="0" w:noHBand="0" w:noVBand="1"/>
      </w:tblPr>
      <w:tblGrid>
        <w:gridCol w:w="2875"/>
        <w:gridCol w:w="1159"/>
        <w:gridCol w:w="940"/>
        <w:gridCol w:w="1160"/>
        <w:gridCol w:w="1158"/>
        <w:gridCol w:w="2243"/>
      </w:tblGrid>
      <w:tr w:rsidR="00464CAD" w:rsidRPr="00464CAD" w:rsidTr="00464CAD">
        <w:trPr>
          <w:trHeight w:val="495"/>
        </w:trPr>
        <w:tc>
          <w:tcPr>
            <w:tcW w:w="287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464CAD" w:rsidRPr="00464CAD" w:rsidRDefault="00464CAD" w:rsidP="00464CAD">
            <w:pPr>
              <w:spacing w:after="0" w:line="240" w:lineRule="auto"/>
              <w:rPr>
                <w:rFonts w:ascii="Arial" w:eastAsia="Times New Roman" w:hAnsi="Arial" w:cs="Arial"/>
                <w:b/>
                <w:bCs/>
                <w:color w:val="000000"/>
                <w:szCs w:val="18"/>
              </w:rPr>
            </w:pPr>
            <w:r w:rsidRPr="00464CAD">
              <w:rPr>
                <w:rFonts w:ascii="Arial" w:eastAsia="Times New Roman" w:hAnsi="Arial" w:cs="Arial"/>
                <w:b/>
                <w:bCs/>
                <w:color w:val="000000"/>
                <w:szCs w:val="18"/>
              </w:rPr>
              <w:t>Items</w:t>
            </w:r>
            <w:r>
              <w:rPr>
                <w:rFonts w:ascii="Arial" w:eastAsia="Times New Roman" w:hAnsi="Arial" w:cs="Arial"/>
                <w:b/>
                <w:bCs/>
                <w:color w:val="000000"/>
                <w:szCs w:val="18"/>
              </w:rPr>
              <w:t xml:space="preserve"> Name</w:t>
            </w:r>
          </w:p>
        </w:tc>
        <w:tc>
          <w:tcPr>
            <w:tcW w:w="1159"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464CAD" w:rsidRPr="00464CAD" w:rsidRDefault="00464CAD" w:rsidP="00464CAD">
            <w:pPr>
              <w:spacing w:after="0" w:line="240" w:lineRule="auto"/>
              <w:rPr>
                <w:rFonts w:ascii="Arial" w:eastAsia="Times New Roman" w:hAnsi="Arial" w:cs="Arial"/>
                <w:b/>
                <w:bCs/>
                <w:color w:val="000000"/>
                <w:szCs w:val="18"/>
              </w:rPr>
            </w:pPr>
            <w:r w:rsidRPr="00464CAD">
              <w:rPr>
                <w:rFonts w:ascii="Arial" w:eastAsia="Times New Roman" w:hAnsi="Arial" w:cs="Arial"/>
                <w:b/>
                <w:bCs/>
                <w:color w:val="000000"/>
                <w:szCs w:val="18"/>
              </w:rPr>
              <w:t>Spec</w:t>
            </w:r>
          </w:p>
        </w:tc>
        <w:tc>
          <w:tcPr>
            <w:tcW w:w="94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464CAD" w:rsidRPr="00464CAD" w:rsidRDefault="00464CAD" w:rsidP="00464CAD">
            <w:pPr>
              <w:spacing w:after="0" w:line="240" w:lineRule="auto"/>
              <w:jc w:val="center"/>
              <w:rPr>
                <w:rFonts w:ascii="Arial" w:eastAsia="Times New Roman" w:hAnsi="Arial" w:cs="Arial"/>
                <w:b/>
                <w:bCs/>
                <w:color w:val="000000"/>
                <w:szCs w:val="18"/>
              </w:rPr>
            </w:pPr>
            <w:r w:rsidRPr="00464CAD">
              <w:rPr>
                <w:rFonts w:ascii="Arial" w:eastAsia="Times New Roman" w:hAnsi="Arial" w:cs="Arial"/>
                <w:b/>
                <w:bCs/>
                <w:color w:val="000000"/>
                <w:szCs w:val="18"/>
              </w:rPr>
              <w:t>Unit</w:t>
            </w:r>
          </w:p>
        </w:tc>
        <w:tc>
          <w:tcPr>
            <w:tcW w:w="11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b/>
                <w:bCs/>
                <w:color w:val="000000"/>
                <w:szCs w:val="18"/>
              </w:rPr>
            </w:pPr>
            <w:proofErr w:type="spellStart"/>
            <w:r w:rsidRPr="00464CAD">
              <w:rPr>
                <w:rFonts w:ascii="Arial" w:eastAsia="Times New Roman" w:hAnsi="Arial" w:cs="Arial"/>
                <w:b/>
                <w:bCs/>
                <w:color w:val="000000"/>
                <w:szCs w:val="18"/>
              </w:rPr>
              <w:t>Qty</w:t>
            </w:r>
            <w:proofErr w:type="spellEnd"/>
            <w:r w:rsidRPr="00464CAD">
              <w:rPr>
                <w:rFonts w:ascii="Arial" w:eastAsia="Times New Roman" w:hAnsi="Arial" w:cs="Arial"/>
                <w:b/>
                <w:bCs/>
                <w:color w:val="000000"/>
                <w:szCs w:val="18"/>
              </w:rPr>
              <w:t xml:space="preserve"> for Sale Risalpur</w:t>
            </w:r>
          </w:p>
        </w:tc>
        <w:tc>
          <w:tcPr>
            <w:tcW w:w="115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b/>
                <w:bCs/>
                <w:color w:val="000000"/>
                <w:szCs w:val="18"/>
              </w:rPr>
            </w:pPr>
            <w:proofErr w:type="spellStart"/>
            <w:r w:rsidRPr="00464CAD">
              <w:rPr>
                <w:rFonts w:ascii="Arial" w:eastAsia="Times New Roman" w:hAnsi="Arial" w:cs="Arial"/>
                <w:b/>
                <w:bCs/>
                <w:color w:val="000000"/>
                <w:szCs w:val="18"/>
              </w:rPr>
              <w:t>Qty</w:t>
            </w:r>
            <w:proofErr w:type="spellEnd"/>
            <w:r w:rsidRPr="00464CAD">
              <w:rPr>
                <w:rFonts w:ascii="Arial" w:eastAsia="Times New Roman" w:hAnsi="Arial" w:cs="Arial"/>
                <w:b/>
                <w:bCs/>
                <w:color w:val="000000"/>
                <w:szCs w:val="18"/>
              </w:rPr>
              <w:t xml:space="preserve"> for Sale </w:t>
            </w:r>
            <w:proofErr w:type="spellStart"/>
            <w:r w:rsidRPr="00464CAD">
              <w:rPr>
                <w:rFonts w:ascii="Arial" w:eastAsia="Times New Roman" w:hAnsi="Arial" w:cs="Arial"/>
                <w:b/>
                <w:bCs/>
                <w:color w:val="000000"/>
                <w:szCs w:val="18"/>
              </w:rPr>
              <w:t>Gadani</w:t>
            </w:r>
            <w:proofErr w:type="spellEnd"/>
          </w:p>
        </w:tc>
        <w:tc>
          <w:tcPr>
            <w:tcW w:w="2243"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464CAD" w:rsidRPr="00464CAD" w:rsidRDefault="00464CAD" w:rsidP="00464CAD">
            <w:pPr>
              <w:spacing w:after="0" w:line="240" w:lineRule="auto"/>
              <w:jc w:val="center"/>
              <w:rPr>
                <w:rFonts w:ascii="Arial" w:eastAsia="Times New Roman" w:hAnsi="Arial" w:cs="Arial"/>
                <w:b/>
                <w:bCs/>
                <w:color w:val="000000"/>
                <w:szCs w:val="18"/>
              </w:rPr>
            </w:pPr>
            <w:r w:rsidRPr="00464CAD">
              <w:rPr>
                <w:rFonts w:ascii="Arial" w:eastAsia="Times New Roman" w:hAnsi="Arial" w:cs="Arial"/>
                <w:b/>
                <w:bCs/>
                <w:color w:val="000000"/>
                <w:szCs w:val="18"/>
              </w:rPr>
              <w:t xml:space="preserve">Total </w:t>
            </w:r>
            <w:proofErr w:type="spellStart"/>
            <w:r w:rsidRPr="00464CAD">
              <w:rPr>
                <w:rFonts w:ascii="Arial" w:eastAsia="Times New Roman" w:hAnsi="Arial" w:cs="Arial"/>
                <w:b/>
                <w:bCs/>
                <w:color w:val="000000"/>
                <w:szCs w:val="18"/>
              </w:rPr>
              <w:t>Qty</w:t>
            </w:r>
            <w:proofErr w:type="spellEnd"/>
            <w:r w:rsidRPr="00464CAD">
              <w:rPr>
                <w:rFonts w:ascii="Arial" w:eastAsia="Times New Roman" w:hAnsi="Arial" w:cs="Arial"/>
                <w:b/>
                <w:bCs/>
                <w:color w:val="000000"/>
                <w:szCs w:val="18"/>
              </w:rPr>
              <w:t xml:space="preserve"> for Sale</w:t>
            </w:r>
          </w:p>
        </w:tc>
      </w:tr>
      <w:tr w:rsidR="00464CAD" w:rsidRPr="00464CAD" w:rsidTr="00EB5157">
        <w:trPr>
          <w:trHeight w:val="300"/>
        </w:trPr>
        <w:tc>
          <w:tcPr>
            <w:tcW w:w="2875" w:type="dxa"/>
            <w:vMerge w:val="restart"/>
            <w:tcBorders>
              <w:top w:val="nil"/>
              <w:left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Default="00464CAD" w:rsidP="00464CAD">
            <w:pPr>
              <w:spacing w:after="0" w:line="240" w:lineRule="auto"/>
              <w:rPr>
                <w:rFonts w:ascii="Arial" w:eastAsia="Times New Roman" w:hAnsi="Arial" w:cs="Arial"/>
                <w:color w:val="000000"/>
                <w:szCs w:val="18"/>
              </w:rPr>
            </w:pPr>
          </w:p>
          <w:p w:rsidR="00464CAD" w:rsidRDefault="00464CAD" w:rsidP="00464CAD">
            <w:pPr>
              <w:spacing w:after="0" w:line="240" w:lineRule="auto"/>
              <w:rPr>
                <w:rFonts w:ascii="Arial" w:eastAsia="Times New Roman" w:hAnsi="Arial" w:cs="Arial"/>
                <w:color w:val="000000"/>
                <w:szCs w:val="18"/>
              </w:rPr>
            </w:pPr>
          </w:p>
          <w:p w:rsidR="00464CAD" w:rsidRDefault="00464CAD" w:rsidP="00464CAD">
            <w:pPr>
              <w:spacing w:after="0" w:line="240" w:lineRule="auto"/>
              <w:rPr>
                <w:rFonts w:ascii="Arial" w:eastAsia="Times New Roman" w:hAnsi="Arial" w:cs="Arial"/>
                <w:color w:val="000000"/>
                <w:szCs w:val="18"/>
              </w:rPr>
            </w:pPr>
          </w:p>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Hose pipe</w:t>
            </w:r>
          </w:p>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 </w:t>
            </w:r>
          </w:p>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 </w:t>
            </w: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proofErr w:type="spellStart"/>
            <w:r w:rsidRPr="00464CAD">
              <w:rPr>
                <w:rFonts w:ascii="Arial" w:eastAsia="Times New Roman" w:hAnsi="Arial" w:cs="Arial"/>
                <w:color w:val="000000"/>
                <w:szCs w:val="18"/>
              </w:rPr>
              <w:t>Mtr</w:t>
            </w:r>
            <w:proofErr w:type="spellEnd"/>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345</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345</w:t>
            </w:r>
          </w:p>
        </w:tc>
      </w:tr>
      <w:tr w:rsidR="00464CAD" w:rsidRPr="00464CAD" w:rsidTr="00EB5157">
        <w:trPr>
          <w:trHeight w:val="300"/>
        </w:trPr>
        <w:tc>
          <w:tcPr>
            <w:tcW w:w="2875" w:type="dxa"/>
            <w:vMerge/>
            <w:tcBorders>
              <w:left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1" used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proofErr w:type="spellStart"/>
            <w:r w:rsidRPr="00464CAD">
              <w:rPr>
                <w:rFonts w:ascii="Arial" w:eastAsia="Times New Roman" w:hAnsi="Arial" w:cs="Arial"/>
                <w:color w:val="000000"/>
                <w:szCs w:val="18"/>
              </w:rPr>
              <w:t>Mtr</w:t>
            </w:r>
            <w:proofErr w:type="spellEnd"/>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100</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100</w:t>
            </w:r>
          </w:p>
        </w:tc>
      </w:tr>
      <w:tr w:rsidR="00464CAD" w:rsidRPr="00464CAD" w:rsidTr="00EB5157">
        <w:trPr>
          <w:trHeight w:val="300"/>
        </w:trPr>
        <w:tc>
          <w:tcPr>
            <w:tcW w:w="2875" w:type="dxa"/>
            <w:vMerge/>
            <w:tcBorders>
              <w:left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1-1/4" used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proofErr w:type="spellStart"/>
            <w:r w:rsidRPr="00464CAD">
              <w:rPr>
                <w:rFonts w:ascii="Arial" w:eastAsia="Times New Roman" w:hAnsi="Arial" w:cs="Arial"/>
                <w:color w:val="000000"/>
                <w:szCs w:val="18"/>
              </w:rPr>
              <w:t>Mtr</w:t>
            </w:r>
            <w:proofErr w:type="spellEnd"/>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140</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140</w:t>
            </w:r>
          </w:p>
        </w:tc>
      </w:tr>
      <w:tr w:rsidR="00464CAD" w:rsidRPr="00464CAD" w:rsidTr="00EB5157">
        <w:trPr>
          <w:trHeight w:val="300"/>
        </w:trPr>
        <w:tc>
          <w:tcPr>
            <w:tcW w:w="2875" w:type="dxa"/>
            <w:vMerge/>
            <w:tcBorders>
              <w:left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3/4"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proofErr w:type="spellStart"/>
            <w:r w:rsidRPr="00464CAD">
              <w:rPr>
                <w:rFonts w:ascii="Arial" w:eastAsia="Times New Roman" w:hAnsi="Arial" w:cs="Arial"/>
                <w:color w:val="000000"/>
                <w:szCs w:val="18"/>
              </w:rPr>
              <w:t>Mtr</w:t>
            </w:r>
            <w:proofErr w:type="spellEnd"/>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650</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650</w:t>
            </w:r>
          </w:p>
        </w:tc>
      </w:tr>
      <w:tr w:rsidR="00464CAD" w:rsidRPr="00464CAD" w:rsidTr="00EB5157">
        <w:trPr>
          <w:trHeight w:val="300"/>
        </w:trPr>
        <w:tc>
          <w:tcPr>
            <w:tcW w:w="2875" w:type="dxa"/>
            <w:vMerge/>
            <w:tcBorders>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3/4" 20mm</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proofErr w:type="spellStart"/>
            <w:r w:rsidRPr="00464CAD">
              <w:rPr>
                <w:rFonts w:ascii="Arial" w:eastAsia="Times New Roman" w:hAnsi="Arial" w:cs="Arial"/>
                <w:color w:val="000000"/>
                <w:szCs w:val="18"/>
              </w:rPr>
              <w:t>Mtr</w:t>
            </w:r>
            <w:proofErr w:type="spellEnd"/>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400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400</w:t>
            </w:r>
          </w:p>
        </w:tc>
      </w:tr>
      <w:tr w:rsidR="00464CAD" w:rsidRPr="00464CAD" w:rsidTr="00464CAD">
        <w:trPr>
          <w:trHeight w:val="300"/>
        </w:trPr>
        <w:tc>
          <w:tcPr>
            <w:tcW w:w="287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Hose pipe flat X</w:t>
            </w: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1"25mm</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proofErr w:type="spellStart"/>
            <w:r w:rsidRPr="00464CAD">
              <w:rPr>
                <w:rFonts w:ascii="Arial" w:eastAsia="Times New Roman" w:hAnsi="Arial" w:cs="Arial"/>
                <w:color w:val="000000"/>
                <w:szCs w:val="18"/>
              </w:rPr>
              <w:t>Mtr</w:t>
            </w:r>
            <w:proofErr w:type="spellEnd"/>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350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350</w:t>
            </w:r>
          </w:p>
        </w:tc>
      </w:tr>
      <w:tr w:rsidR="00464CAD" w:rsidRPr="00464CAD" w:rsidTr="00464CAD">
        <w:trPr>
          <w:trHeight w:val="300"/>
        </w:trPr>
        <w:tc>
          <w:tcPr>
            <w:tcW w:w="287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 </w:t>
            </w: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3/4" 19mm</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proofErr w:type="spellStart"/>
            <w:r w:rsidRPr="00464CAD">
              <w:rPr>
                <w:rFonts w:ascii="Arial" w:eastAsia="Times New Roman" w:hAnsi="Arial" w:cs="Arial"/>
                <w:color w:val="000000"/>
                <w:szCs w:val="18"/>
              </w:rPr>
              <w:t>Mtr</w:t>
            </w:r>
            <w:proofErr w:type="spellEnd"/>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850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850</w:t>
            </w:r>
          </w:p>
        </w:tc>
      </w:tr>
      <w:tr w:rsidR="00464CAD" w:rsidRPr="00464CAD" w:rsidTr="00464CAD">
        <w:trPr>
          <w:trHeight w:val="300"/>
        </w:trPr>
        <w:tc>
          <w:tcPr>
            <w:tcW w:w="287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Hose pipe Red X flat</w:t>
            </w: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1" 25mm</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proofErr w:type="spellStart"/>
            <w:r w:rsidRPr="00464CAD">
              <w:rPr>
                <w:rFonts w:ascii="Arial" w:eastAsia="Times New Roman" w:hAnsi="Arial" w:cs="Arial"/>
                <w:color w:val="000000"/>
                <w:szCs w:val="18"/>
              </w:rPr>
              <w:t>Mtr</w:t>
            </w:r>
            <w:proofErr w:type="spellEnd"/>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1,400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1,400</w:t>
            </w:r>
          </w:p>
        </w:tc>
      </w:tr>
      <w:tr w:rsidR="00464CAD" w:rsidRPr="00464CAD" w:rsidTr="00464CAD">
        <w:trPr>
          <w:trHeight w:val="300"/>
        </w:trPr>
        <w:tc>
          <w:tcPr>
            <w:tcW w:w="287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Hydro</w:t>
            </w:r>
            <w:r>
              <w:rPr>
                <w:rFonts w:ascii="Arial" w:eastAsia="Times New Roman" w:hAnsi="Arial" w:cs="Arial"/>
                <w:color w:val="000000"/>
                <w:szCs w:val="18"/>
              </w:rPr>
              <w:t xml:space="preserve"> </w:t>
            </w:r>
            <w:r w:rsidRPr="00464CAD">
              <w:rPr>
                <w:rFonts w:ascii="Arial" w:eastAsia="Times New Roman" w:hAnsi="Arial" w:cs="Arial"/>
                <w:color w:val="000000"/>
                <w:szCs w:val="18"/>
              </w:rPr>
              <w:t>push bags</w:t>
            </w: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1000X1000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proofErr w:type="spellStart"/>
            <w:r w:rsidRPr="00464CAD">
              <w:rPr>
                <w:rFonts w:ascii="Arial" w:eastAsia="Times New Roman" w:hAnsi="Arial" w:cs="Arial"/>
                <w:color w:val="000000"/>
                <w:szCs w:val="18"/>
              </w:rPr>
              <w:t>Mtr</w:t>
            </w:r>
            <w:proofErr w:type="spellEnd"/>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822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822</w:t>
            </w:r>
          </w:p>
        </w:tc>
      </w:tr>
      <w:tr w:rsidR="00464CAD" w:rsidRPr="00464CAD" w:rsidTr="00464CAD">
        <w:trPr>
          <w:trHeight w:val="300"/>
        </w:trPr>
        <w:tc>
          <w:tcPr>
            <w:tcW w:w="287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 </w:t>
            </w: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500X500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proofErr w:type="spellStart"/>
            <w:r w:rsidRPr="00464CAD">
              <w:rPr>
                <w:rFonts w:ascii="Arial" w:eastAsia="Times New Roman" w:hAnsi="Arial" w:cs="Arial"/>
                <w:color w:val="000000"/>
                <w:szCs w:val="18"/>
              </w:rPr>
              <w:t>Mtr</w:t>
            </w:r>
            <w:proofErr w:type="spellEnd"/>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987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987</w:t>
            </w:r>
          </w:p>
        </w:tc>
      </w:tr>
      <w:tr w:rsidR="00464CAD" w:rsidRPr="00464CAD" w:rsidTr="005D2453">
        <w:trPr>
          <w:trHeight w:val="300"/>
        </w:trPr>
        <w:tc>
          <w:tcPr>
            <w:tcW w:w="2875" w:type="dxa"/>
            <w:vMerge w:val="restart"/>
            <w:tcBorders>
              <w:top w:val="nil"/>
              <w:left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Default="00464CAD" w:rsidP="00464CAD">
            <w:pPr>
              <w:spacing w:after="0" w:line="240" w:lineRule="auto"/>
              <w:rPr>
                <w:rFonts w:ascii="Arial" w:eastAsia="Times New Roman" w:hAnsi="Arial" w:cs="Arial"/>
                <w:color w:val="000000"/>
                <w:szCs w:val="18"/>
              </w:rPr>
            </w:pPr>
          </w:p>
          <w:p w:rsidR="00464CAD" w:rsidRDefault="00464CAD" w:rsidP="00464CAD">
            <w:pPr>
              <w:spacing w:after="0" w:line="240" w:lineRule="auto"/>
              <w:rPr>
                <w:rFonts w:ascii="Arial" w:eastAsia="Times New Roman" w:hAnsi="Arial" w:cs="Arial"/>
                <w:color w:val="000000"/>
                <w:szCs w:val="18"/>
              </w:rPr>
            </w:pPr>
          </w:p>
          <w:p w:rsidR="00464CAD" w:rsidRDefault="00464CAD" w:rsidP="00464CAD">
            <w:pPr>
              <w:spacing w:after="0" w:line="240" w:lineRule="auto"/>
              <w:rPr>
                <w:rFonts w:ascii="Arial" w:eastAsia="Times New Roman" w:hAnsi="Arial" w:cs="Arial"/>
                <w:color w:val="000000"/>
                <w:szCs w:val="18"/>
              </w:rPr>
            </w:pPr>
          </w:p>
          <w:p w:rsidR="00464CAD" w:rsidRDefault="00464CAD" w:rsidP="00464CAD">
            <w:pPr>
              <w:spacing w:after="0" w:line="240" w:lineRule="auto"/>
              <w:rPr>
                <w:rFonts w:ascii="Arial" w:eastAsia="Times New Roman" w:hAnsi="Arial" w:cs="Arial"/>
                <w:color w:val="000000"/>
                <w:szCs w:val="18"/>
              </w:rPr>
            </w:pPr>
          </w:p>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ISD rod</w:t>
            </w:r>
            <w:r>
              <w:rPr>
                <w:rFonts w:ascii="Arial" w:eastAsia="Times New Roman" w:hAnsi="Arial" w:cs="Arial"/>
                <w:color w:val="000000"/>
                <w:szCs w:val="18"/>
              </w:rPr>
              <w:t>s</w:t>
            </w:r>
          </w:p>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 </w:t>
            </w:r>
          </w:p>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 </w:t>
            </w:r>
          </w:p>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 </w:t>
            </w:r>
          </w:p>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 </w:t>
            </w:r>
          </w:p>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 </w:t>
            </w:r>
          </w:p>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 </w:t>
            </w:r>
          </w:p>
          <w:p w:rsidR="00464CAD" w:rsidRPr="00464CAD" w:rsidRDefault="00464CAD" w:rsidP="00464CAD">
            <w:pPr>
              <w:spacing w:after="0" w:line="240" w:lineRule="auto"/>
              <w:rPr>
                <w:rFonts w:ascii="Arial" w:eastAsia="Times New Roman" w:hAnsi="Arial" w:cs="Arial"/>
                <w:color w:val="000000"/>
                <w:szCs w:val="18"/>
              </w:rPr>
            </w:pPr>
          </w:p>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 </w:t>
            </w: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1200 used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Nos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3</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3</w:t>
            </w:r>
          </w:p>
        </w:tc>
      </w:tr>
      <w:tr w:rsidR="00464CAD" w:rsidRPr="00464CAD" w:rsidTr="005D2453">
        <w:trPr>
          <w:trHeight w:val="300"/>
        </w:trPr>
        <w:tc>
          <w:tcPr>
            <w:tcW w:w="2875" w:type="dxa"/>
            <w:vMerge/>
            <w:tcBorders>
              <w:left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1600X33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Nos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43</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43</w:t>
            </w:r>
          </w:p>
        </w:tc>
      </w:tr>
      <w:tr w:rsidR="00464CAD" w:rsidRPr="00464CAD" w:rsidTr="005D2453">
        <w:trPr>
          <w:trHeight w:val="300"/>
        </w:trPr>
        <w:tc>
          <w:tcPr>
            <w:tcW w:w="2875" w:type="dxa"/>
            <w:vMerge/>
            <w:tcBorders>
              <w:left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2400X32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Nos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3</w:t>
            </w:r>
          </w:p>
        </w:tc>
      </w:tr>
      <w:tr w:rsidR="00464CAD" w:rsidRPr="00464CAD" w:rsidTr="005D2453">
        <w:trPr>
          <w:trHeight w:val="300"/>
        </w:trPr>
        <w:tc>
          <w:tcPr>
            <w:tcW w:w="2875" w:type="dxa"/>
            <w:vMerge/>
            <w:tcBorders>
              <w:left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3200X31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Nos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44</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44</w:t>
            </w:r>
          </w:p>
        </w:tc>
      </w:tr>
      <w:tr w:rsidR="00464CAD" w:rsidRPr="00464CAD" w:rsidTr="005D2453">
        <w:trPr>
          <w:trHeight w:val="300"/>
        </w:trPr>
        <w:tc>
          <w:tcPr>
            <w:tcW w:w="2875" w:type="dxa"/>
            <w:vMerge/>
            <w:tcBorders>
              <w:left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4000X30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Nos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31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31</w:t>
            </w:r>
          </w:p>
        </w:tc>
      </w:tr>
      <w:tr w:rsidR="00464CAD" w:rsidRPr="00464CAD" w:rsidTr="005D2453">
        <w:trPr>
          <w:trHeight w:val="300"/>
        </w:trPr>
        <w:tc>
          <w:tcPr>
            <w:tcW w:w="2875" w:type="dxa"/>
            <w:vMerge/>
            <w:tcBorders>
              <w:left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4800X29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Nos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1</w:t>
            </w:r>
          </w:p>
        </w:tc>
      </w:tr>
      <w:tr w:rsidR="00464CAD" w:rsidRPr="00464CAD" w:rsidTr="005D2453">
        <w:trPr>
          <w:trHeight w:val="300"/>
        </w:trPr>
        <w:tc>
          <w:tcPr>
            <w:tcW w:w="2875" w:type="dxa"/>
            <w:vMerge/>
            <w:tcBorders>
              <w:left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5600X28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Nos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36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36</w:t>
            </w:r>
          </w:p>
        </w:tc>
      </w:tr>
      <w:tr w:rsidR="00464CAD" w:rsidRPr="00464CAD" w:rsidTr="005D2453">
        <w:trPr>
          <w:trHeight w:val="300"/>
        </w:trPr>
        <w:tc>
          <w:tcPr>
            <w:tcW w:w="2875" w:type="dxa"/>
            <w:vMerge/>
            <w:tcBorders>
              <w:left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6400X27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Nos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37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3</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40</w:t>
            </w:r>
          </w:p>
        </w:tc>
      </w:tr>
      <w:tr w:rsidR="00464CAD" w:rsidRPr="00464CAD" w:rsidTr="005D2453">
        <w:trPr>
          <w:trHeight w:val="300"/>
        </w:trPr>
        <w:tc>
          <w:tcPr>
            <w:tcW w:w="2875" w:type="dxa"/>
            <w:vMerge/>
            <w:tcBorders>
              <w:left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800X34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Nos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13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55</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68</w:t>
            </w:r>
          </w:p>
        </w:tc>
      </w:tr>
      <w:tr w:rsidR="00464CAD" w:rsidRPr="00464CAD" w:rsidTr="005D2453">
        <w:trPr>
          <w:trHeight w:val="300"/>
        </w:trPr>
        <w:tc>
          <w:tcPr>
            <w:tcW w:w="2875" w:type="dxa"/>
            <w:vMerge/>
            <w:tcBorders>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400X28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Nos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21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21</w:t>
            </w:r>
          </w:p>
        </w:tc>
      </w:tr>
      <w:tr w:rsidR="00464CAD" w:rsidRPr="00464CAD" w:rsidTr="00464CAD">
        <w:trPr>
          <w:trHeight w:val="300"/>
        </w:trPr>
        <w:tc>
          <w:tcPr>
            <w:tcW w:w="287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Grinding/Sharpening Wheel</w:t>
            </w: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(blank)</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Nos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287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287</w:t>
            </w:r>
          </w:p>
        </w:tc>
      </w:tr>
      <w:tr w:rsidR="00464CAD" w:rsidRPr="00464CAD" w:rsidTr="00464CAD">
        <w:trPr>
          <w:trHeight w:val="300"/>
        </w:trPr>
        <w:tc>
          <w:tcPr>
            <w:tcW w:w="287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Steel Wire </w:t>
            </w: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5mm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proofErr w:type="spellStart"/>
            <w:r w:rsidRPr="00464CAD">
              <w:rPr>
                <w:rFonts w:ascii="Arial" w:eastAsia="Times New Roman" w:hAnsi="Arial" w:cs="Arial"/>
                <w:color w:val="000000"/>
                <w:szCs w:val="18"/>
              </w:rPr>
              <w:t>Mtr</w:t>
            </w:r>
            <w:proofErr w:type="spellEnd"/>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500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500</w:t>
            </w:r>
          </w:p>
        </w:tc>
      </w:tr>
      <w:tr w:rsidR="00464CAD" w:rsidRPr="00464CAD" w:rsidTr="00464CAD">
        <w:trPr>
          <w:trHeight w:val="300"/>
        </w:trPr>
        <w:tc>
          <w:tcPr>
            <w:tcW w:w="287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Aluminum Hose Pipes</w:t>
            </w:r>
          </w:p>
        </w:tc>
        <w:tc>
          <w:tcPr>
            <w:tcW w:w="115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rPr>
                <w:rFonts w:ascii="Arial" w:eastAsia="Times New Roman" w:hAnsi="Arial" w:cs="Arial"/>
                <w:color w:val="000000"/>
                <w:szCs w:val="18"/>
              </w:rPr>
            </w:pPr>
            <w:r w:rsidRPr="00464CAD">
              <w:rPr>
                <w:rFonts w:ascii="Arial" w:eastAsia="Times New Roman" w:hAnsi="Arial" w:cs="Arial"/>
                <w:color w:val="000000"/>
                <w:szCs w:val="18"/>
              </w:rPr>
              <w:t>4"X20ft</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Nos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16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234</w:t>
            </w:r>
          </w:p>
        </w:tc>
        <w:tc>
          <w:tcPr>
            <w:tcW w:w="22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64CAD" w:rsidRPr="00464CAD" w:rsidRDefault="00464CAD" w:rsidP="00464CAD">
            <w:pPr>
              <w:spacing w:after="0" w:line="240" w:lineRule="auto"/>
              <w:jc w:val="center"/>
              <w:rPr>
                <w:rFonts w:ascii="Arial" w:eastAsia="Times New Roman" w:hAnsi="Arial" w:cs="Arial"/>
                <w:color w:val="000000"/>
                <w:szCs w:val="18"/>
              </w:rPr>
            </w:pPr>
            <w:r w:rsidRPr="00464CAD">
              <w:rPr>
                <w:rFonts w:ascii="Arial" w:eastAsia="Times New Roman" w:hAnsi="Arial" w:cs="Arial"/>
                <w:color w:val="000000"/>
                <w:szCs w:val="18"/>
              </w:rPr>
              <w:t>250</w:t>
            </w:r>
          </w:p>
        </w:tc>
      </w:tr>
    </w:tbl>
    <w:p w:rsidR="00DF57B3" w:rsidRDefault="00464CAD"/>
    <w:sectPr w:rsidR="00DF5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53"/>
    <w:rsid w:val="00094307"/>
    <w:rsid w:val="00464CAD"/>
    <w:rsid w:val="00732793"/>
    <w:rsid w:val="00E9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43858-4BEF-43CC-8245-3B1E819A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B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7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14762">
      <w:bodyDiv w:val="1"/>
      <w:marLeft w:val="0"/>
      <w:marRight w:val="0"/>
      <w:marTop w:val="0"/>
      <w:marBottom w:val="0"/>
      <w:divBdr>
        <w:top w:val="none" w:sz="0" w:space="0" w:color="auto"/>
        <w:left w:val="none" w:sz="0" w:space="0" w:color="auto"/>
        <w:bottom w:val="none" w:sz="0" w:space="0" w:color="auto"/>
        <w:right w:val="none" w:sz="0" w:space="0" w:color="auto"/>
      </w:divBdr>
      <w:divsChild>
        <w:div w:id="1539200261">
          <w:marLeft w:val="0"/>
          <w:marRight w:val="0"/>
          <w:marTop w:val="0"/>
          <w:marBottom w:val="0"/>
          <w:divBdr>
            <w:top w:val="none" w:sz="0" w:space="0" w:color="auto"/>
            <w:left w:val="none" w:sz="0" w:space="0" w:color="auto"/>
            <w:bottom w:val="none" w:sz="0" w:space="0" w:color="auto"/>
            <w:right w:val="none" w:sz="0" w:space="0" w:color="auto"/>
          </w:divBdr>
          <w:divsChild>
            <w:div w:id="2027562676">
              <w:marLeft w:val="0"/>
              <w:marRight w:val="0"/>
              <w:marTop w:val="0"/>
              <w:marBottom w:val="0"/>
              <w:divBdr>
                <w:top w:val="none" w:sz="0" w:space="0" w:color="auto"/>
                <w:left w:val="none" w:sz="0" w:space="0" w:color="auto"/>
                <w:bottom w:val="none" w:sz="0" w:space="0" w:color="auto"/>
                <w:right w:val="none" w:sz="0" w:space="0" w:color="auto"/>
              </w:divBdr>
              <w:divsChild>
                <w:div w:id="1187602856">
                  <w:marLeft w:val="0"/>
                  <w:marRight w:val="0"/>
                  <w:marTop w:val="0"/>
                  <w:marBottom w:val="0"/>
                  <w:divBdr>
                    <w:top w:val="none" w:sz="0" w:space="0" w:color="auto"/>
                    <w:left w:val="none" w:sz="0" w:space="0" w:color="auto"/>
                    <w:bottom w:val="none" w:sz="0" w:space="0" w:color="auto"/>
                    <w:right w:val="none" w:sz="0" w:space="0" w:color="auto"/>
                  </w:divBdr>
                </w:div>
                <w:div w:id="253326591">
                  <w:marLeft w:val="0"/>
                  <w:marRight w:val="0"/>
                  <w:marTop w:val="0"/>
                  <w:marBottom w:val="0"/>
                  <w:divBdr>
                    <w:top w:val="none" w:sz="0" w:space="0" w:color="auto"/>
                    <w:left w:val="none" w:sz="0" w:space="0" w:color="auto"/>
                    <w:bottom w:val="none" w:sz="0" w:space="0" w:color="auto"/>
                    <w:right w:val="none" w:sz="0" w:space="0" w:color="auto"/>
                  </w:divBdr>
                </w:div>
                <w:div w:id="143856464">
                  <w:marLeft w:val="0"/>
                  <w:marRight w:val="0"/>
                  <w:marTop w:val="0"/>
                  <w:marBottom w:val="0"/>
                  <w:divBdr>
                    <w:top w:val="none" w:sz="0" w:space="0" w:color="auto"/>
                    <w:left w:val="none" w:sz="0" w:space="0" w:color="auto"/>
                    <w:bottom w:val="none" w:sz="0" w:space="0" w:color="auto"/>
                    <w:right w:val="none" w:sz="0" w:space="0" w:color="auto"/>
                  </w:divBdr>
                </w:div>
                <w:div w:id="18054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2023-06-21T09:48:00Z</dcterms:created>
  <dcterms:modified xsi:type="dcterms:W3CDTF">2023-06-21T10:32:00Z</dcterms:modified>
</cp:coreProperties>
</file>